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 xml:space="preserve">Jääkiekkoliiton valtakunnallinen juniorikiekkovaliokunta on tarkentanut lasten sarjatoiminnan linjausta ikäluokissa G-C2. </w:t>
      </w:r>
    </w:p>
    <w:p w:rsidR="00EE0B99" w:rsidRPr="00EE0B99" w:rsidRDefault="00EE0B99" w:rsidP="00EE0B99">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proofErr w:type="gramStart"/>
      <w:r w:rsidRPr="00EE0B99">
        <w:rPr>
          <w:rFonts w:ascii="Times New Roman" w:eastAsia="Times New Roman" w:hAnsi="Times New Roman" w:cs="Times New Roman"/>
          <w:b/>
          <w:bCs/>
          <w:sz w:val="27"/>
          <w:szCs w:val="27"/>
          <w:lang w:eastAsia="fi-FI"/>
        </w:rPr>
        <w:t>Linjauksen suurimmat raamit vahvistettu jo keväällä 2015</w:t>
      </w:r>
      <w:proofErr w:type="gramEnd"/>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Merkittävin muutos aiempiin kausiin tehtiin jo vuosi sitten keväällä 2015. Isoin muutos oli se, että kilpailutoimintaa toteutetaan nykyään alueiden välisenä yhteistyönä niin, että pyritään löytämään ikäluokittain ja sarjatasoittain kaikille joukkueille aina kustannustehokkain tapa pelata kuitenkaan unohtamatta mahdollisuutta hyviin oman tasoisiin peleihin.</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 xml:space="preserve">Valmistelutyön pohjana käytettiin loppusyksystä 2014 seuroille tehtyä kyselyä sekä sen seurauksena pidettyjen maakunnallisten sarjailtojen työskentelyjen tuotoksia. Lasten kilpailutoimintaa arvioidessa on myös perehdytty niin kansallisiin kuin kansainvälisiin tutkimus- ja selvitystöihin. Pääset tutustumaan sarjakyselyiden raportteihin ja sarjailtojen materiaaleihin </w:t>
      </w:r>
      <w:hyperlink r:id="rId5" w:tooltip="/junnut/jkvk-kokous-12-1-15/" w:history="1">
        <w:proofErr w:type="gramStart"/>
        <w:r w:rsidRPr="00EE0B99">
          <w:rPr>
            <w:rFonts w:ascii="Times New Roman" w:eastAsia="Times New Roman" w:hAnsi="Times New Roman" w:cs="Times New Roman"/>
            <w:color w:val="0000FF"/>
            <w:sz w:val="24"/>
            <w:szCs w:val="24"/>
            <w:u w:val="single"/>
            <w:lang w:eastAsia="fi-FI"/>
          </w:rPr>
          <w:t>TÄSTÄ</w:t>
        </w:r>
      </w:hyperlink>
      <w:r w:rsidRPr="00EE0B99">
        <w:rPr>
          <w:rFonts w:ascii="Times New Roman" w:eastAsia="Times New Roman" w:hAnsi="Times New Roman" w:cs="Times New Roman"/>
          <w:sz w:val="24"/>
          <w:szCs w:val="24"/>
          <w:lang w:eastAsia="fi-FI"/>
        </w:rPr>
        <w:t xml:space="preserve"> .</w:t>
      </w:r>
      <w:proofErr w:type="gramEnd"/>
    </w:p>
    <w:p w:rsidR="00EE0B99" w:rsidRPr="00EE0B99" w:rsidRDefault="00EE0B99" w:rsidP="00EE0B99">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EE0B99">
        <w:rPr>
          <w:rFonts w:ascii="Times New Roman" w:eastAsia="Times New Roman" w:hAnsi="Times New Roman" w:cs="Times New Roman"/>
          <w:b/>
          <w:bCs/>
          <w:sz w:val="27"/>
          <w:szCs w:val="27"/>
          <w:lang w:eastAsia="fi-FI"/>
        </w:rPr>
        <w:t>C2-E2 sarjoja koskevat tarkennukset kilpailusääntöihin kaudelle 2016–2017</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(Juniorikiekkovaliokunnan vahvistama 25.4.2016)</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i/>
          <w:iCs/>
          <w:sz w:val="24"/>
          <w:szCs w:val="24"/>
          <w:lang w:eastAsia="fi-FI"/>
        </w:rPr>
        <w:t xml:space="preserve">Juniorikiekkovaliokunta on vahvistanut 25.4. pitämässään kokouksessa valtakunnallisen linjauksen kilpailusääntöjen noudattamiseen ja niihin liittyviin poikkeustulkintoihin sekä myös mahdolliseen poikkeuskäytäntöjen anomiseen.  </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i/>
          <w:iCs/>
          <w:sz w:val="24"/>
          <w:szCs w:val="24"/>
          <w:lang w:eastAsia="fi-FI"/>
        </w:rPr>
        <w:t xml:space="preserve">Kaikissa Suomen Jääkiekkoliiton alueiden alaisissa lasten sarjoissa (C2- ja nuoremmat) noudatetaan Jääkiekkoliiton kilpailusääntöjä. </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i/>
          <w:iCs/>
          <w:sz w:val="24"/>
          <w:szCs w:val="24"/>
          <w:lang w:eastAsia="fi-FI"/>
        </w:rPr>
        <w:t xml:space="preserve">Nämä tarkennukset astuvat voimaan kaikissa C2-E2 sarjoissa kaudella 2016–2017. </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i/>
          <w:iCs/>
          <w:sz w:val="24"/>
          <w:szCs w:val="24"/>
          <w:lang w:eastAsia="fi-FI"/>
        </w:rPr>
        <w:t>Näiden sääntötarkennusten tarkoituksena on yhtenäistää eri alueilla voimassa olleita käytäntöjä. Aluepäälliköt ovat valmistelleet tarkennukset ja juniorikiekkovaliokunta on vahvistanut ne.</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i/>
          <w:iCs/>
          <w:sz w:val="24"/>
          <w:szCs w:val="24"/>
          <w:lang w:eastAsia="fi-FI"/>
        </w:rPr>
        <w:t>Mikäli jollakin seuralla on perusteltua tarvetta poiketa kilpailusäännöistä, tulee seuran tehdä anomus sarjaa järjestävän alueelle ao. alueen ohjeiden mukaisesti. Alue joko hylkää tai puoltaa anomuksen. Mikäli alue puoltaa anomuksen, valtakunnallinen juniorikiekkovaliokunta ottaa asian käsittelyyn ja joko vahvistaa tai hylkää poikkeuksen.</w:t>
      </w:r>
    </w:p>
    <w:p w:rsidR="00EE0B99" w:rsidRPr="00EE0B99" w:rsidRDefault="00EE0B99" w:rsidP="00EE0B99">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EE0B99">
        <w:rPr>
          <w:rFonts w:ascii="Times New Roman" w:eastAsia="Times New Roman" w:hAnsi="Times New Roman" w:cs="Times New Roman"/>
          <w:b/>
          <w:bCs/>
          <w:sz w:val="27"/>
          <w:szCs w:val="27"/>
          <w:lang w:eastAsia="fi-FI"/>
        </w:rPr>
        <w:t>Tarkennukset ja tulkinnat kilpailusääntöihin</w:t>
      </w:r>
    </w:p>
    <w:p w:rsidR="00EE0B99" w:rsidRPr="00EE0B99" w:rsidRDefault="00EE0B99" w:rsidP="00EE0B99">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proofErr w:type="gramStart"/>
      <w:r w:rsidRPr="00EE0B99">
        <w:rPr>
          <w:rFonts w:ascii="Times New Roman" w:eastAsia="Times New Roman" w:hAnsi="Times New Roman" w:cs="Times New Roman"/>
          <w:b/>
          <w:bCs/>
          <w:sz w:val="24"/>
          <w:szCs w:val="24"/>
          <w:lang w:eastAsia="fi-FI"/>
        </w:rPr>
        <w:t>Sääntö: Pelaajien liikkuminen eri rinnakkaisjoukkueiden välillä omassa ikäluokassa sekä eri ikäluokkien välillä.</w:t>
      </w:r>
      <w:proofErr w:type="gramEnd"/>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i/>
          <w:iCs/>
          <w:sz w:val="24"/>
          <w:szCs w:val="24"/>
          <w:lang w:eastAsia="fi-FI"/>
        </w:rPr>
        <w:t xml:space="preserve">Tarkennus kilpailusääntöjen seuraaviin kohtiin: </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5.3 Pelaaminen pelaajaliikennesopimuksella eri seuroissa/joukkueissa</w:t>
      </w:r>
      <w:r w:rsidRPr="00EE0B99">
        <w:rPr>
          <w:rFonts w:ascii="Times New Roman" w:eastAsia="Times New Roman" w:hAnsi="Times New Roman" w:cs="Times New Roman"/>
          <w:sz w:val="24"/>
          <w:szCs w:val="24"/>
          <w:lang w:eastAsia="fi-FI"/>
        </w:rPr>
        <w:br/>
        <w:t>- 5.4 Pelaaminen eri joukkueissa samassa seurassa/seurayhteisössä</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 xml:space="preserve">Tarkennus: </w:t>
      </w:r>
      <w:r w:rsidRPr="00EE0B99">
        <w:rPr>
          <w:rFonts w:ascii="Times New Roman" w:eastAsia="Times New Roman" w:hAnsi="Times New Roman" w:cs="Times New Roman"/>
          <w:sz w:val="24"/>
          <w:szCs w:val="24"/>
          <w:lang w:eastAsia="fi-FI"/>
        </w:rPr>
        <w:t>Pelaajan liikkumista rinnakkaisjoukkueiden välillä eikä eri ikäluokan joukkueiden välillä ole rajoitettu (pl. yli-ikäiset pelaajat).</w:t>
      </w:r>
    </w:p>
    <w:p w:rsidR="00EE0B99" w:rsidRPr="00EE0B99" w:rsidRDefault="00EE0B99" w:rsidP="00EE0B99">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E0B99">
        <w:rPr>
          <w:rFonts w:ascii="Times New Roman" w:eastAsia="Times New Roman" w:hAnsi="Times New Roman" w:cs="Times New Roman"/>
          <w:b/>
          <w:bCs/>
          <w:sz w:val="24"/>
          <w:szCs w:val="24"/>
          <w:lang w:eastAsia="fi-FI"/>
        </w:rPr>
        <w:lastRenderedPageBreak/>
        <w:t xml:space="preserve">Sääntö: </w:t>
      </w:r>
      <w:proofErr w:type="spellStart"/>
      <w:r w:rsidRPr="00EE0B99">
        <w:rPr>
          <w:rFonts w:ascii="Times New Roman" w:eastAsia="Times New Roman" w:hAnsi="Times New Roman" w:cs="Times New Roman"/>
          <w:b/>
          <w:bCs/>
          <w:sz w:val="24"/>
          <w:szCs w:val="24"/>
          <w:lang w:eastAsia="fi-FI"/>
        </w:rPr>
        <w:t>Playoff-ottelut</w:t>
      </w:r>
      <w:proofErr w:type="spellEnd"/>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i/>
          <w:iCs/>
          <w:sz w:val="24"/>
          <w:szCs w:val="24"/>
          <w:lang w:eastAsia="fi-FI"/>
        </w:rPr>
        <w:t xml:space="preserve">Tarkennus kilpailusääntöjen kohtiin: </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5.3 Pelaaminen pelaajaliikennesopimuksella eri seuroissa/joukkueissa</w:t>
      </w:r>
      <w:r w:rsidRPr="00EE0B99">
        <w:rPr>
          <w:rFonts w:ascii="Times New Roman" w:eastAsia="Times New Roman" w:hAnsi="Times New Roman" w:cs="Times New Roman"/>
          <w:sz w:val="24"/>
          <w:szCs w:val="24"/>
          <w:lang w:eastAsia="fi-FI"/>
        </w:rPr>
        <w:br/>
        <w:t>- 5.4 Pelaaminen eri joukkueissa samassa seurassa/seurayhteisössä</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EE0B99">
        <w:rPr>
          <w:rFonts w:ascii="Times New Roman" w:eastAsia="Times New Roman" w:hAnsi="Times New Roman" w:cs="Times New Roman"/>
          <w:b/>
          <w:bCs/>
          <w:sz w:val="24"/>
          <w:szCs w:val="24"/>
          <w:lang w:eastAsia="fi-FI"/>
        </w:rPr>
        <w:t>Tarkennus:</w:t>
      </w:r>
      <w:r w:rsidRPr="00EE0B99">
        <w:rPr>
          <w:rFonts w:ascii="Times New Roman" w:eastAsia="Times New Roman" w:hAnsi="Times New Roman" w:cs="Times New Roman"/>
          <w:sz w:val="24"/>
          <w:szCs w:val="24"/>
          <w:lang w:eastAsia="fi-FI"/>
        </w:rPr>
        <w:t>Osallistuakseen</w:t>
      </w:r>
      <w:proofErr w:type="spellEnd"/>
      <w:r w:rsidRPr="00EE0B99">
        <w:rPr>
          <w:rFonts w:ascii="Times New Roman" w:eastAsia="Times New Roman" w:hAnsi="Times New Roman" w:cs="Times New Roman"/>
          <w:sz w:val="24"/>
          <w:szCs w:val="24"/>
          <w:lang w:eastAsia="fi-FI"/>
        </w:rPr>
        <w:t xml:space="preserve"> joukkueen </w:t>
      </w:r>
      <w:proofErr w:type="spellStart"/>
      <w:r w:rsidRPr="00EE0B99">
        <w:rPr>
          <w:rFonts w:ascii="Times New Roman" w:eastAsia="Times New Roman" w:hAnsi="Times New Roman" w:cs="Times New Roman"/>
          <w:sz w:val="24"/>
          <w:szCs w:val="24"/>
          <w:lang w:eastAsia="fi-FI"/>
        </w:rPr>
        <w:t>Playoff-otteluihin</w:t>
      </w:r>
      <w:proofErr w:type="spellEnd"/>
      <w:r w:rsidRPr="00EE0B99">
        <w:rPr>
          <w:rFonts w:ascii="Times New Roman" w:eastAsia="Times New Roman" w:hAnsi="Times New Roman" w:cs="Times New Roman"/>
          <w:sz w:val="24"/>
          <w:szCs w:val="24"/>
          <w:lang w:eastAsia="fi-FI"/>
        </w:rPr>
        <w:t xml:space="preserve"> kenttäpelaajalla tulee olla pelattuna yli 50 % 1.1.2017 jälkeisistä omista sarjaotteluistaan kyseisessä joukkueessa. Kenttäpelaaja saa osallistua vain yhden joukkueen </w:t>
      </w:r>
      <w:proofErr w:type="spellStart"/>
      <w:r w:rsidRPr="00EE0B99">
        <w:rPr>
          <w:rFonts w:ascii="Times New Roman" w:eastAsia="Times New Roman" w:hAnsi="Times New Roman" w:cs="Times New Roman"/>
          <w:sz w:val="24"/>
          <w:szCs w:val="24"/>
          <w:lang w:eastAsia="fi-FI"/>
        </w:rPr>
        <w:t>Playoff-otteluihin</w:t>
      </w:r>
      <w:proofErr w:type="spellEnd"/>
      <w:r w:rsidRPr="00EE0B99">
        <w:rPr>
          <w:rFonts w:ascii="Times New Roman" w:eastAsia="Times New Roman" w:hAnsi="Times New Roman" w:cs="Times New Roman"/>
          <w:sz w:val="24"/>
          <w:szCs w:val="24"/>
          <w:lang w:eastAsia="fi-FI"/>
        </w:rPr>
        <w:t>.</w:t>
      </w:r>
    </w:p>
    <w:p w:rsidR="00EE0B99" w:rsidRPr="00EE0B99" w:rsidRDefault="00EE0B99" w:rsidP="00EE0B99">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E0B99">
        <w:rPr>
          <w:rFonts w:ascii="Times New Roman" w:eastAsia="Times New Roman" w:hAnsi="Times New Roman" w:cs="Times New Roman"/>
          <w:b/>
          <w:bCs/>
          <w:sz w:val="24"/>
          <w:szCs w:val="24"/>
          <w:lang w:eastAsia="fi-FI"/>
        </w:rPr>
        <w:t>Sääntö: Yli-ikäiset pelaajat</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i/>
          <w:iCs/>
          <w:sz w:val="24"/>
          <w:szCs w:val="24"/>
          <w:lang w:eastAsia="fi-FI"/>
        </w:rPr>
        <w:t xml:space="preserve">Tarkennus kilpailusääntöjen kohtaan: </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7.16 Yli-ikäisiä pelaajia koskevat säännöt</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Tarkennus 1:</w:t>
      </w:r>
      <w:r w:rsidRPr="00EE0B99">
        <w:rPr>
          <w:rFonts w:ascii="Times New Roman" w:eastAsia="Times New Roman" w:hAnsi="Times New Roman" w:cs="Times New Roman"/>
          <w:sz w:val="24"/>
          <w:szCs w:val="24"/>
          <w:lang w:eastAsia="fi-FI"/>
        </w:rPr>
        <w:t xml:space="preserve"> C2 AAA </w:t>
      </w:r>
      <w:proofErr w:type="spellStart"/>
      <w:r w:rsidRPr="00EE0B99">
        <w:rPr>
          <w:rFonts w:ascii="Times New Roman" w:eastAsia="Times New Roman" w:hAnsi="Times New Roman" w:cs="Times New Roman"/>
          <w:sz w:val="24"/>
          <w:szCs w:val="24"/>
          <w:lang w:eastAsia="fi-FI"/>
        </w:rPr>
        <w:t>-ylimmällä</w:t>
      </w:r>
      <w:proofErr w:type="spellEnd"/>
      <w:r w:rsidRPr="00EE0B99">
        <w:rPr>
          <w:rFonts w:ascii="Times New Roman" w:eastAsia="Times New Roman" w:hAnsi="Times New Roman" w:cs="Times New Roman"/>
          <w:sz w:val="24"/>
          <w:szCs w:val="24"/>
          <w:lang w:eastAsia="fi-FI"/>
        </w:rPr>
        <w:t xml:space="preserve"> sarjatasoilla ei saa pelata yli-ikäisiä pelaajia. C2 muilla sarjatasoilla ja D1- sekä nuorempien ikäluokkien kaikilla sarjatasoilla saa olla 4 yli-ikäistä pelaajaa kokoonpanossa (Maalivahti lasketaan mukaan). Sääntötarkennus koskee kaudella </w:t>
      </w:r>
      <w:proofErr w:type="gramStart"/>
      <w:r w:rsidRPr="00EE0B99">
        <w:rPr>
          <w:rFonts w:ascii="Times New Roman" w:eastAsia="Times New Roman" w:hAnsi="Times New Roman" w:cs="Times New Roman"/>
          <w:sz w:val="24"/>
          <w:szCs w:val="24"/>
          <w:lang w:eastAsia="fi-FI"/>
        </w:rPr>
        <w:t>2016-2017</w:t>
      </w:r>
      <w:proofErr w:type="gramEnd"/>
      <w:r w:rsidRPr="00EE0B99">
        <w:rPr>
          <w:rFonts w:ascii="Times New Roman" w:eastAsia="Times New Roman" w:hAnsi="Times New Roman" w:cs="Times New Roman"/>
          <w:sz w:val="24"/>
          <w:szCs w:val="24"/>
          <w:lang w:eastAsia="fi-FI"/>
        </w:rPr>
        <w:t xml:space="preserve"> alueiden alaisia C2-sarjoja. Sääntötarkennuksen on tarkoitus astua voimaan myös D1-E2 sarjoihin kaudesta </w:t>
      </w:r>
      <w:proofErr w:type="gramStart"/>
      <w:r w:rsidRPr="00EE0B99">
        <w:rPr>
          <w:rFonts w:ascii="Times New Roman" w:eastAsia="Times New Roman" w:hAnsi="Times New Roman" w:cs="Times New Roman"/>
          <w:sz w:val="24"/>
          <w:szCs w:val="24"/>
          <w:lang w:eastAsia="fi-FI"/>
        </w:rPr>
        <w:t>2017-2018</w:t>
      </w:r>
      <w:proofErr w:type="gramEnd"/>
      <w:r w:rsidRPr="00EE0B99">
        <w:rPr>
          <w:rFonts w:ascii="Times New Roman" w:eastAsia="Times New Roman" w:hAnsi="Times New Roman" w:cs="Times New Roman"/>
          <w:sz w:val="24"/>
          <w:szCs w:val="24"/>
          <w:lang w:eastAsia="fi-FI"/>
        </w:rPr>
        <w:t xml:space="preserve"> alkaen.</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 xml:space="preserve">Tarkennus 2: </w:t>
      </w:r>
      <w:r w:rsidRPr="00EE0B99">
        <w:rPr>
          <w:rFonts w:ascii="Times New Roman" w:eastAsia="Times New Roman" w:hAnsi="Times New Roman" w:cs="Times New Roman"/>
          <w:sz w:val="24"/>
          <w:szCs w:val="24"/>
          <w:lang w:eastAsia="fi-FI"/>
        </w:rPr>
        <w:t>Yli-ikäisenä pelaava maalivahti voi edustaa samanaikaisesti myös omaa tai vanhempia ikäluokkia omassa seurayhteisössään sekä pelaajaliikennesopimuksen puitteissa.</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 xml:space="preserve">Tarkennus 3: </w:t>
      </w:r>
      <w:r w:rsidRPr="00EE0B99">
        <w:rPr>
          <w:rFonts w:ascii="Times New Roman" w:eastAsia="Times New Roman" w:hAnsi="Times New Roman" w:cs="Times New Roman"/>
          <w:sz w:val="24"/>
          <w:szCs w:val="24"/>
          <w:lang w:eastAsia="fi-FI"/>
        </w:rPr>
        <w:t>Kaksi (2) vuotta vanhempi tyttö saa pelata poikien pelejä. Tyttöjä ei lasketa yli-ikäisiksi pelaajiksi.</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Tarkennus 4:</w:t>
      </w:r>
      <w:r w:rsidRPr="00EE0B99">
        <w:rPr>
          <w:rFonts w:ascii="Times New Roman" w:eastAsia="Times New Roman" w:hAnsi="Times New Roman" w:cs="Times New Roman"/>
          <w:sz w:val="24"/>
          <w:szCs w:val="24"/>
          <w:lang w:eastAsia="fi-FI"/>
        </w:rPr>
        <w:t xml:space="preserve"> Y-pelaaja voi kauden aikana vaihtaa joukkuetta yhden kerran oman ja nuoremman ikäluokan välillä 22.–31.12, riippumatta seuravaihdosta (ml. yhteistyöseurassa pelaaminen, seurayhteisön eri joukkueet).</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 xml:space="preserve">Tarkennus 5: </w:t>
      </w:r>
      <w:r w:rsidRPr="00EE0B99">
        <w:rPr>
          <w:rFonts w:ascii="Times New Roman" w:eastAsia="Times New Roman" w:hAnsi="Times New Roman" w:cs="Times New Roman"/>
          <w:sz w:val="24"/>
          <w:szCs w:val="24"/>
          <w:lang w:eastAsia="fi-FI"/>
        </w:rPr>
        <w:t>Seuran ei tarvitse anoa lupaa yli-ikäisten pelaajien pelaamiseen joukkueessa.</w:t>
      </w:r>
    </w:p>
    <w:p w:rsidR="00EE0B99" w:rsidRPr="00EE0B99" w:rsidRDefault="00EE0B99" w:rsidP="00EE0B99">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E0B99">
        <w:rPr>
          <w:rFonts w:ascii="Times New Roman" w:eastAsia="Times New Roman" w:hAnsi="Times New Roman" w:cs="Times New Roman"/>
          <w:b/>
          <w:bCs/>
          <w:sz w:val="24"/>
          <w:szCs w:val="24"/>
          <w:lang w:eastAsia="fi-FI"/>
        </w:rPr>
        <w:t>Sääntö: Ala-ikäiset pelaajat</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i/>
          <w:iCs/>
          <w:sz w:val="24"/>
          <w:szCs w:val="24"/>
          <w:lang w:eastAsia="fi-FI"/>
        </w:rPr>
        <w:t xml:space="preserve">Tarkennus kilpailusääntöjen kohtaan: </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7.17 Ala-ikäiset pelaajat </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 xml:space="preserve">Tarkennus: </w:t>
      </w:r>
      <w:r w:rsidRPr="00EE0B99">
        <w:rPr>
          <w:rFonts w:ascii="Times New Roman" w:eastAsia="Times New Roman" w:hAnsi="Times New Roman" w:cs="Times New Roman"/>
          <w:sz w:val="24"/>
          <w:szCs w:val="24"/>
          <w:lang w:eastAsia="fi-FI"/>
        </w:rPr>
        <w:t>C2-E2 joukkueessa saa pelata enintään seitsemän (7) nuorempien ikäluokkien pelaajaa ottelua kohti.</w:t>
      </w:r>
    </w:p>
    <w:p w:rsidR="00EE0B99" w:rsidRPr="00EE0B99" w:rsidRDefault="00EE0B99" w:rsidP="00EE0B99">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EE0B99">
        <w:rPr>
          <w:rFonts w:ascii="Times New Roman" w:eastAsia="Times New Roman" w:hAnsi="Times New Roman" w:cs="Times New Roman"/>
          <w:b/>
          <w:bCs/>
          <w:sz w:val="27"/>
          <w:szCs w:val="27"/>
          <w:lang w:eastAsia="fi-FI"/>
        </w:rPr>
        <w:t xml:space="preserve">Päätöksentekojärjestelmä ja viestiketju </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 xml:space="preserve">Mikäli jonkin seuran joukkueelle on tarvetta saada jokin poikkeus kilpailusääntöihin, tulee asia anoa ensin omalta alueelta alueen ilmoittamalla tavalla. Jos alue puoltaa </w:t>
      </w:r>
      <w:proofErr w:type="spellStart"/>
      <w:r w:rsidRPr="00EE0B99">
        <w:rPr>
          <w:rFonts w:ascii="Times New Roman" w:eastAsia="Times New Roman" w:hAnsi="Times New Roman" w:cs="Times New Roman"/>
          <w:sz w:val="24"/>
          <w:szCs w:val="24"/>
          <w:lang w:eastAsia="fi-FI"/>
        </w:rPr>
        <w:t>poikkauksen</w:t>
      </w:r>
      <w:proofErr w:type="spellEnd"/>
      <w:r w:rsidRPr="00EE0B99">
        <w:rPr>
          <w:rFonts w:ascii="Times New Roman" w:eastAsia="Times New Roman" w:hAnsi="Times New Roman" w:cs="Times New Roman"/>
          <w:sz w:val="24"/>
          <w:szCs w:val="24"/>
          <w:lang w:eastAsia="fi-FI"/>
        </w:rPr>
        <w:t xml:space="preserve"> myöntämistä, lopullisen päätöksen poikkeuksesta tekee valtakunnallinen juniorikiekkovaliokunta.</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lastRenderedPageBreak/>
        <w:t>Muutoin valtakunnallisen linjaamisen pohjana käytetään aina paikallistasolla alueilla tehtävää valmistelutyötä. Työskentelystä ja asioiden valmistelusta vastaavat aluetasolla kunkin alueen aluehallitukset, alueelliset valiokunnat ja operatiivisella tasolla alueiden henkilöstö.</w:t>
      </w:r>
    </w:p>
    <w:p w:rsidR="00EE0B99" w:rsidRPr="00EE0B99" w:rsidRDefault="00EE0B99" w:rsidP="00EE0B99">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EE0B99">
        <w:rPr>
          <w:rFonts w:ascii="Times New Roman" w:eastAsia="Times New Roman" w:hAnsi="Times New Roman" w:cs="Times New Roman"/>
          <w:b/>
          <w:bCs/>
          <w:sz w:val="27"/>
          <w:szCs w:val="27"/>
          <w:lang w:eastAsia="fi-FI"/>
        </w:rPr>
        <w:t>Sarjatoiminta ja sarjatasot</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 xml:space="preserve">Alueiden alaisissa sarjoissa järjestetään sarjatoimintaa kaudella </w:t>
      </w:r>
      <w:proofErr w:type="gramStart"/>
      <w:r w:rsidRPr="00EE0B99">
        <w:rPr>
          <w:rFonts w:ascii="Times New Roman" w:eastAsia="Times New Roman" w:hAnsi="Times New Roman" w:cs="Times New Roman"/>
          <w:sz w:val="24"/>
          <w:szCs w:val="24"/>
          <w:lang w:eastAsia="fi-FI"/>
        </w:rPr>
        <w:t>2016-2017</w:t>
      </w:r>
      <w:proofErr w:type="gramEnd"/>
      <w:r w:rsidRPr="00EE0B99">
        <w:rPr>
          <w:rFonts w:ascii="Times New Roman" w:eastAsia="Times New Roman" w:hAnsi="Times New Roman" w:cs="Times New Roman"/>
          <w:sz w:val="24"/>
          <w:szCs w:val="24"/>
          <w:lang w:eastAsia="fi-FI"/>
        </w:rPr>
        <w:t xml:space="preserve"> seuraavilla tasoilla:</w:t>
      </w:r>
    </w:p>
    <w:p w:rsidR="00EE0B99" w:rsidRPr="00EE0B99" w:rsidRDefault="00EE0B99" w:rsidP="00EE0B99">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proofErr w:type="gramStart"/>
      <w:r w:rsidRPr="00EE0B99">
        <w:rPr>
          <w:rFonts w:ascii="Times New Roman" w:eastAsia="Times New Roman" w:hAnsi="Times New Roman" w:cs="Times New Roman"/>
          <w:b/>
          <w:bCs/>
          <w:sz w:val="24"/>
          <w:szCs w:val="24"/>
          <w:lang w:eastAsia="fi-FI"/>
        </w:rPr>
        <w:t>C2-NUORET (2002 syntyneet)</w:t>
      </w:r>
      <w:proofErr w:type="gramEnd"/>
      <w:r w:rsidRPr="00EE0B99">
        <w:rPr>
          <w:rFonts w:ascii="Times New Roman" w:eastAsia="Times New Roman" w:hAnsi="Times New Roman" w:cs="Times New Roman"/>
          <w:b/>
          <w:bCs/>
          <w:sz w:val="24"/>
          <w:szCs w:val="24"/>
          <w:lang w:eastAsia="fi-FI"/>
        </w:rPr>
        <w:t xml:space="preserve"> </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EE0B99">
        <w:rPr>
          <w:rFonts w:ascii="Times New Roman" w:eastAsia="Times New Roman" w:hAnsi="Times New Roman" w:cs="Times New Roman"/>
          <w:sz w:val="24"/>
          <w:szCs w:val="24"/>
          <w:lang w:eastAsia="fi-FI"/>
        </w:rPr>
        <w:t>Kolme-neljä</w:t>
      </w:r>
      <w:proofErr w:type="spellEnd"/>
      <w:r w:rsidRPr="00EE0B99">
        <w:rPr>
          <w:rFonts w:ascii="Times New Roman" w:eastAsia="Times New Roman" w:hAnsi="Times New Roman" w:cs="Times New Roman"/>
          <w:sz w:val="24"/>
          <w:szCs w:val="24"/>
          <w:lang w:eastAsia="fi-FI"/>
        </w:rPr>
        <w:t xml:space="preserve"> sarjatasoa, jotka nimetään: AAA/ylempi, AAA/alempi, AA ja A</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C2-junioreiden sarjatoiminnan erityispiirteet:</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Ikäluokassa ei tehdä koko valtakunnan kattavaa sarjalohkoa millään sarjatasolla</w:t>
      </w:r>
      <w:r w:rsidRPr="00EE0B99">
        <w:rPr>
          <w:rFonts w:ascii="Times New Roman" w:eastAsia="Times New Roman" w:hAnsi="Times New Roman" w:cs="Times New Roman"/>
          <w:sz w:val="24"/>
          <w:szCs w:val="24"/>
          <w:lang w:eastAsia="fi-FI"/>
        </w:rPr>
        <w:br/>
        <w:t>- järjestetään yhdestä neljään sarjatasoa</w:t>
      </w:r>
      <w:r w:rsidRPr="00EE0B99">
        <w:rPr>
          <w:rFonts w:ascii="Times New Roman" w:eastAsia="Times New Roman" w:hAnsi="Times New Roman" w:cs="Times New Roman"/>
          <w:sz w:val="24"/>
          <w:szCs w:val="24"/>
          <w:lang w:eastAsia="fi-FI"/>
        </w:rPr>
        <w:br/>
        <w:t xml:space="preserve">- alku- ja jatkosarjat sekä play </w:t>
      </w:r>
      <w:proofErr w:type="spellStart"/>
      <w:r w:rsidRPr="00EE0B99">
        <w:rPr>
          <w:rFonts w:ascii="Times New Roman" w:eastAsia="Times New Roman" w:hAnsi="Times New Roman" w:cs="Times New Roman"/>
          <w:sz w:val="24"/>
          <w:szCs w:val="24"/>
          <w:lang w:eastAsia="fi-FI"/>
        </w:rPr>
        <w:t>offit</w:t>
      </w:r>
      <w:proofErr w:type="spellEnd"/>
      <w:r w:rsidRPr="00EE0B99">
        <w:rPr>
          <w:rFonts w:ascii="Times New Roman" w:eastAsia="Times New Roman" w:hAnsi="Times New Roman" w:cs="Times New Roman"/>
          <w:sz w:val="24"/>
          <w:szCs w:val="24"/>
          <w:lang w:eastAsia="fi-FI"/>
        </w:rPr>
        <w:t xml:space="preserve"> kauden 2015-2016 mukaisella tavalla</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AAA -sarjat</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AAA -tason sarjat järjestetään useammassa maantieteellisessä lohkossa aluerajoista riippumatta. </w:t>
      </w:r>
      <w:r w:rsidRPr="00EE0B99">
        <w:rPr>
          <w:rFonts w:ascii="Times New Roman" w:eastAsia="Times New Roman" w:hAnsi="Times New Roman" w:cs="Times New Roman"/>
          <w:sz w:val="24"/>
          <w:szCs w:val="24"/>
          <w:lang w:eastAsia="fi-FI"/>
        </w:rPr>
        <w:br/>
      </w: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AAA -sarjatasolla alkusarjojen kärkijoukkueille järjestetään kevätkauden jatkosarjat, esim. ylemmissä </w:t>
      </w:r>
      <w:proofErr w:type="spellStart"/>
      <w:r w:rsidRPr="00EE0B99">
        <w:rPr>
          <w:rFonts w:ascii="Times New Roman" w:eastAsia="Times New Roman" w:hAnsi="Times New Roman" w:cs="Times New Roman"/>
          <w:sz w:val="24"/>
          <w:szCs w:val="24"/>
          <w:lang w:eastAsia="fi-FI"/>
        </w:rPr>
        <w:t>AAA-jatkosarjoissa</w:t>
      </w:r>
      <w:proofErr w:type="spellEnd"/>
      <w:r w:rsidRPr="00EE0B99">
        <w:rPr>
          <w:rFonts w:ascii="Times New Roman" w:eastAsia="Times New Roman" w:hAnsi="Times New Roman" w:cs="Times New Roman"/>
          <w:sz w:val="24"/>
          <w:szCs w:val="24"/>
          <w:lang w:eastAsia="fi-FI"/>
        </w:rPr>
        <w:t xml:space="preserve"> noin 3-4 jatkolohkossa ja alemmissa </w:t>
      </w:r>
      <w:proofErr w:type="spellStart"/>
      <w:r w:rsidRPr="00EE0B99">
        <w:rPr>
          <w:rFonts w:ascii="Times New Roman" w:eastAsia="Times New Roman" w:hAnsi="Times New Roman" w:cs="Times New Roman"/>
          <w:sz w:val="24"/>
          <w:szCs w:val="24"/>
          <w:lang w:eastAsia="fi-FI"/>
        </w:rPr>
        <w:t>AAA-jatkosarjoissa</w:t>
      </w:r>
      <w:proofErr w:type="spellEnd"/>
      <w:r w:rsidRPr="00EE0B99">
        <w:rPr>
          <w:rFonts w:ascii="Times New Roman" w:eastAsia="Times New Roman" w:hAnsi="Times New Roman" w:cs="Times New Roman"/>
          <w:sz w:val="24"/>
          <w:szCs w:val="24"/>
          <w:lang w:eastAsia="fi-FI"/>
        </w:rPr>
        <w:t xml:space="preserve"> 2-4 lohkossa</w:t>
      </w:r>
      <w:r w:rsidRPr="00EE0B99">
        <w:rPr>
          <w:rFonts w:ascii="Times New Roman" w:eastAsia="Times New Roman" w:hAnsi="Times New Roman" w:cs="Times New Roman"/>
          <w:sz w:val="24"/>
          <w:szCs w:val="24"/>
          <w:lang w:eastAsia="fi-FI"/>
        </w:rPr>
        <w:br/>
        <w:t xml:space="preserve">- keväällä sarjan päätteeksi lohkojen kärkijoukkueille järjestetään joko lopputurnaukset </w:t>
      </w:r>
      <w:r w:rsidRPr="00EE0B99">
        <w:rPr>
          <w:rFonts w:ascii="Times New Roman" w:eastAsia="Times New Roman" w:hAnsi="Times New Roman" w:cs="Times New Roman"/>
          <w:sz w:val="24"/>
          <w:szCs w:val="24"/>
          <w:lang w:eastAsia="fi-FI"/>
        </w:rPr>
        <w:br/>
        <w:t>- AAA -jatkosarjojen ulkopuolelle jääneet joukkueet pelaavat jatkosarjat AA-alkusarjajoukkueiden kanssa niin, että sarjapelit pyritään pelaamaan mahdollisimman lähellä omaa paikkakuntaa.</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AA- ja A-sarjat</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AA- ja A-tasojen alkusarjat järjestetään useammassa maantieteellisessä lohkossa aluerajoista riippumatta kuitenkin niin, että sarjapelit pyritään pelaamaan mahdollisimman lähellä omaa paikkakuntaa.</w:t>
      </w:r>
      <w:r w:rsidRPr="00EE0B99">
        <w:rPr>
          <w:rFonts w:ascii="Times New Roman" w:eastAsia="Times New Roman" w:hAnsi="Times New Roman" w:cs="Times New Roman"/>
          <w:sz w:val="24"/>
          <w:szCs w:val="24"/>
          <w:lang w:eastAsia="fi-FI"/>
        </w:rPr>
        <w:br/>
      </w: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AA- ja A-tasojen jatkosarjat järjestetään useammassa maantieteellisessä lohkossa aluerajoista riippumatta kuitenkin niin, että sarjapelit pyritään pelaamaan mahdollisimman lähellä omaa paikkakuntaa. Jatkosarjoihin tulevat mukaan AAA -jatkosarjoista ulos jääneet joukkueet</w:t>
      </w:r>
      <w:r w:rsidRPr="00EE0B99">
        <w:rPr>
          <w:rFonts w:ascii="Times New Roman" w:eastAsia="Times New Roman" w:hAnsi="Times New Roman" w:cs="Times New Roman"/>
          <w:sz w:val="24"/>
          <w:szCs w:val="24"/>
          <w:lang w:eastAsia="fi-FI"/>
        </w:rPr>
        <w:br/>
        <w:t>- sarjan lopuksi pelataan keväällä finaalipelit tai päätösturnaus joko lohkojen kesken tai niiden välillä sen mukaisesti mikä on kustannuksiltaan edullisempi</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Tulospalvelu ja tilastointi</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peleistä julkaistaan tulokset ja sarjataulukot</w:t>
      </w:r>
      <w:r w:rsidRPr="00EE0B99">
        <w:rPr>
          <w:rFonts w:ascii="Times New Roman" w:eastAsia="Times New Roman" w:hAnsi="Times New Roman" w:cs="Times New Roman"/>
          <w:sz w:val="24"/>
          <w:szCs w:val="24"/>
          <w:lang w:eastAsia="fi-FI"/>
        </w:rPr>
        <w:br/>
        <w:t>- seurojen tulee tehdä pelaajien kokoonpanot palvelusivuille ja jokaisessa pelistä tehdään pelin tilastointi sarjaa järjestävän alueen ohjeiden mukaisesti</w:t>
      </w:r>
      <w:r w:rsidRPr="00EE0B99">
        <w:rPr>
          <w:rFonts w:ascii="Times New Roman" w:eastAsia="Times New Roman" w:hAnsi="Times New Roman" w:cs="Times New Roman"/>
          <w:sz w:val="24"/>
          <w:szCs w:val="24"/>
          <w:lang w:eastAsia="fi-FI"/>
        </w:rPr>
        <w:br/>
        <w:t>- pelaajakohtainen tilastointi tehdään sarjaa järjestävän alueen ohjeiden mukaisesti</w:t>
      </w:r>
    </w:p>
    <w:p w:rsidR="00EE0B99" w:rsidRPr="00EE0B99" w:rsidRDefault="00EE0B99" w:rsidP="00EE0B99">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E0B99">
        <w:rPr>
          <w:rFonts w:ascii="Times New Roman" w:eastAsia="Times New Roman" w:hAnsi="Times New Roman" w:cs="Times New Roman"/>
          <w:b/>
          <w:bCs/>
          <w:sz w:val="24"/>
          <w:szCs w:val="24"/>
          <w:lang w:eastAsia="fi-FI"/>
        </w:rPr>
        <w:t>D-JUNIORIT</w:t>
      </w:r>
    </w:p>
    <w:p w:rsidR="00EE0B99" w:rsidRPr="00EE0B99" w:rsidRDefault="00EE0B99" w:rsidP="00EE0B99">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proofErr w:type="gramStart"/>
      <w:r w:rsidRPr="00EE0B99">
        <w:rPr>
          <w:rFonts w:ascii="Times New Roman" w:eastAsia="Times New Roman" w:hAnsi="Times New Roman" w:cs="Times New Roman"/>
          <w:b/>
          <w:bCs/>
          <w:sz w:val="24"/>
          <w:szCs w:val="24"/>
          <w:lang w:eastAsia="fi-FI"/>
        </w:rPr>
        <w:t>D1 (2003 syntyneet)</w:t>
      </w:r>
      <w:proofErr w:type="gramEnd"/>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EE0B99">
        <w:rPr>
          <w:rFonts w:ascii="Times New Roman" w:eastAsia="Times New Roman" w:hAnsi="Times New Roman" w:cs="Times New Roman"/>
          <w:sz w:val="24"/>
          <w:szCs w:val="24"/>
          <w:lang w:eastAsia="fi-FI"/>
        </w:rPr>
        <w:lastRenderedPageBreak/>
        <w:t>Kolme-neljä</w:t>
      </w:r>
      <w:proofErr w:type="spellEnd"/>
      <w:r w:rsidRPr="00EE0B99">
        <w:rPr>
          <w:rFonts w:ascii="Times New Roman" w:eastAsia="Times New Roman" w:hAnsi="Times New Roman" w:cs="Times New Roman"/>
          <w:sz w:val="24"/>
          <w:szCs w:val="24"/>
          <w:lang w:eastAsia="fi-FI"/>
        </w:rPr>
        <w:t xml:space="preserve"> sarjatasoa, jotka nimetään: AAA/ylempi, AAA/alempi, AA ja A</w:t>
      </w:r>
    </w:p>
    <w:p w:rsidR="00EE0B99" w:rsidRPr="00EE0B99" w:rsidRDefault="00EE0B99" w:rsidP="00EE0B99">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proofErr w:type="gramStart"/>
      <w:r w:rsidRPr="00EE0B99">
        <w:rPr>
          <w:rFonts w:ascii="Times New Roman" w:eastAsia="Times New Roman" w:hAnsi="Times New Roman" w:cs="Times New Roman"/>
          <w:b/>
          <w:bCs/>
          <w:sz w:val="24"/>
          <w:szCs w:val="24"/>
          <w:lang w:eastAsia="fi-FI"/>
        </w:rPr>
        <w:t>D2 (2004 syntyneet)</w:t>
      </w:r>
      <w:proofErr w:type="gramEnd"/>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spellStart"/>
      <w:r w:rsidRPr="00EE0B99">
        <w:rPr>
          <w:rFonts w:ascii="Times New Roman" w:eastAsia="Times New Roman" w:hAnsi="Times New Roman" w:cs="Times New Roman"/>
          <w:sz w:val="24"/>
          <w:szCs w:val="24"/>
          <w:lang w:eastAsia="fi-FI"/>
        </w:rPr>
        <w:t>Kolme-neljä</w:t>
      </w:r>
      <w:proofErr w:type="spellEnd"/>
      <w:r w:rsidRPr="00EE0B99">
        <w:rPr>
          <w:rFonts w:ascii="Times New Roman" w:eastAsia="Times New Roman" w:hAnsi="Times New Roman" w:cs="Times New Roman"/>
          <w:sz w:val="24"/>
          <w:szCs w:val="24"/>
          <w:lang w:eastAsia="fi-FI"/>
        </w:rPr>
        <w:t xml:space="preserve"> sarjatasoa, jotka nimetään: AAA/ylempi, AAA/alempi, AA ja A</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Jääkiekkoliiton alueet järjestävät sarjat ikäluokkiin D2 ja D1. Sarjat järjestetään joko yhden, kahden tai useamman alueen kesken niin, että matkustuskustannukset saadaan mahdollisimman kustannustehokkaiksi.</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D-junioreiden sarjatoiminnan erityispiirteet:</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pelit pelataan lähialueella mahdollisimman maantieteellisissä lohkoissa aluerajoista riippumatta</w:t>
      </w:r>
      <w:r w:rsidRPr="00EE0B99">
        <w:rPr>
          <w:rFonts w:ascii="Times New Roman" w:eastAsia="Times New Roman" w:hAnsi="Times New Roman" w:cs="Times New Roman"/>
          <w:sz w:val="24"/>
          <w:szCs w:val="24"/>
          <w:lang w:eastAsia="fi-FI"/>
        </w:rPr>
        <w:br/>
        <w:t>- järjestetään yhdestä neljään sarjatasoa</w:t>
      </w:r>
      <w:r w:rsidRPr="00EE0B99">
        <w:rPr>
          <w:rFonts w:ascii="Times New Roman" w:eastAsia="Times New Roman" w:hAnsi="Times New Roman" w:cs="Times New Roman"/>
          <w:sz w:val="24"/>
          <w:szCs w:val="24"/>
          <w:lang w:eastAsia="fi-FI"/>
        </w:rPr>
        <w:br/>
        <w:t>- sarjoissa pelataan finaalipelit sarjatason sisällä jokaisella sarjatasolla sarjaa järjestävän alueen ohjeiden mukaisesti</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Tulospalvelu ja tilastointi</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peleistä julkaistaan tulokset ja sarjataulukot</w:t>
      </w:r>
      <w:r w:rsidRPr="00EE0B99">
        <w:rPr>
          <w:rFonts w:ascii="Times New Roman" w:eastAsia="Times New Roman" w:hAnsi="Times New Roman" w:cs="Times New Roman"/>
          <w:sz w:val="24"/>
          <w:szCs w:val="24"/>
          <w:lang w:eastAsia="fi-FI"/>
        </w:rPr>
        <w:br/>
        <w:t>- seurojen tulee tehdä pelaajien kokoonpanot palvelusivuille ja jokaisessa pelistä tehdään pelin tilastointi sarjaa järjestävän alueen ohjeiden mukaisesti</w:t>
      </w:r>
      <w:r w:rsidRPr="00EE0B99">
        <w:rPr>
          <w:rFonts w:ascii="Times New Roman" w:eastAsia="Times New Roman" w:hAnsi="Times New Roman" w:cs="Times New Roman"/>
          <w:sz w:val="24"/>
          <w:szCs w:val="24"/>
          <w:lang w:eastAsia="fi-FI"/>
        </w:rPr>
        <w:br/>
        <w:t>- pelaajakohtainen tilastointi tehdään sarjaa järjestävän alueen ohjeiden mukaisesti</w:t>
      </w:r>
    </w:p>
    <w:p w:rsidR="00EE0B99" w:rsidRPr="00EE0B99" w:rsidRDefault="00EE0B99" w:rsidP="00EE0B99">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E0B99">
        <w:rPr>
          <w:rFonts w:ascii="Times New Roman" w:eastAsia="Times New Roman" w:hAnsi="Times New Roman" w:cs="Times New Roman"/>
          <w:b/>
          <w:bCs/>
          <w:sz w:val="24"/>
          <w:szCs w:val="24"/>
          <w:lang w:eastAsia="fi-FI"/>
        </w:rPr>
        <w:t>E-JUNIORIT</w:t>
      </w:r>
    </w:p>
    <w:p w:rsidR="00EE0B99" w:rsidRPr="00EE0B99" w:rsidRDefault="00EE0B99" w:rsidP="00EE0B99">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proofErr w:type="gramStart"/>
      <w:r w:rsidRPr="00EE0B99">
        <w:rPr>
          <w:rFonts w:ascii="Times New Roman" w:eastAsia="Times New Roman" w:hAnsi="Times New Roman" w:cs="Times New Roman"/>
          <w:b/>
          <w:bCs/>
          <w:sz w:val="24"/>
          <w:szCs w:val="24"/>
          <w:lang w:eastAsia="fi-FI"/>
        </w:rPr>
        <w:t>E1 (2005 syntyneet)</w:t>
      </w:r>
      <w:proofErr w:type="gramEnd"/>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 xml:space="preserve">Maksimissaan kolme sarjatasoa, jotka nimetään </w:t>
      </w:r>
      <w:proofErr w:type="spellStart"/>
      <w:r w:rsidRPr="00EE0B99">
        <w:rPr>
          <w:rFonts w:ascii="Times New Roman" w:eastAsia="Times New Roman" w:hAnsi="Times New Roman" w:cs="Times New Roman"/>
          <w:sz w:val="24"/>
          <w:szCs w:val="24"/>
          <w:lang w:eastAsia="fi-FI"/>
        </w:rPr>
        <w:t>esim</w:t>
      </w:r>
      <w:proofErr w:type="spellEnd"/>
      <w:r w:rsidRPr="00EE0B99">
        <w:rPr>
          <w:rFonts w:ascii="Times New Roman" w:eastAsia="Times New Roman" w:hAnsi="Times New Roman" w:cs="Times New Roman"/>
          <w:sz w:val="24"/>
          <w:szCs w:val="24"/>
          <w:lang w:eastAsia="fi-FI"/>
        </w:rPr>
        <w:t>: AAA, AA ja A</w:t>
      </w:r>
    </w:p>
    <w:p w:rsidR="00EE0B99" w:rsidRPr="00EE0B99" w:rsidRDefault="00EE0B99" w:rsidP="00EE0B99">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proofErr w:type="gramStart"/>
      <w:r w:rsidRPr="00EE0B99">
        <w:rPr>
          <w:rFonts w:ascii="Times New Roman" w:eastAsia="Times New Roman" w:hAnsi="Times New Roman" w:cs="Times New Roman"/>
          <w:b/>
          <w:bCs/>
          <w:sz w:val="24"/>
          <w:szCs w:val="24"/>
          <w:lang w:eastAsia="fi-FI"/>
        </w:rPr>
        <w:t>E2 (2006 syntyneet)</w:t>
      </w:r>
      <w:proofErr w:type="gramEnd"/>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 xml:space="preserve">Maksimissaan kolme sarjatasoa, jotka nimetään </w:t>
      </w:r>
      <w:proofErr w:type="spellStart"/>
      <w:r w:rsidRPr="00EE0B99">
        <w:rPr>
          <w:rFonts w:ascii="Times New Roman" w:eastAsia="Times New Roman" w:hAnsi="Times New Roman" w:cs="Times New Roman"/>
          <w:sz w:val="24"/>
          <w:szCs w:val="24"/>
          <w:lang w:eastAsia="fi-FI"/>
        </w:rPr>
        <w:t>esim</w:t>
      </w:r>
      <w:proofErr w:type="spellEnd"/>
      <w:r w:rsidRPr="00EE0B99">
        <w:rPr>
          <w:rFonts w:ascii="Times New Roman" w:eastAsia="Times New Roman" w:hAnsi="Times New Roman" w:cs="Times New Roman"/>
          <w:sz w:val="24"/>
          <w:szCs w:val="24"/>
          <w:lang w:eastAsia="fi-FI"/>
        </w:rPr>
        <w:t>: AAA, AA ja A</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Jääkiekkoliiton alueet järjestävät sarjat ikäluokkiin E2 ja E1. Sarjat järjestetään joko yhden, kahden tai useamman alueen kesken niin, että matkustuskustannukset saadaan mahdollisimman kustannustehokkaiksi.</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E-junioreiden sarjatoiminnan erityispiirteet:</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pelit pelataan mahdollisimman lähellä omaa paikkakuntaa aluerajoista riippumatta</w:t>
      </w:r>
      <w:r w:rsidRPr="00EE0B99">
        <w:rPr>
          <w:rFonts w:ascii="Times New Roman" w:eastAsia="Times New Roman" w:hAnsi="Times New Roman" w:cs="Times New Roman"/>
          <w:sz w:val="24"/>
          <w:szCs w:val="24"/>
          <w:lang w:eastAsia="fi-FI"/>
        </w:rPr>
        <w:br/>
        <w:t>- järjestetään yhdestä kolmeen sarjatasoa</w:t>
      </w:r>
      <w:r w:rsidRPr="00EE0B99">
        <w:rPr>
          <w:rFonts w:ascii="Times New Roman" w:eastAsia="Times New Roman" w:hAnsi="Times New Roman" w:cs="Times New Roman"/>
          <w:sz w:val="24"/>
          <w:szCs w:val="24"/>
          <w:lang w:eastAsia="fi-FI"/>
        </w:rPr>
        <w:br/>
        <w:t>- finaalipelejä ei järjestetä</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Tulospalvelu ja tilastointi</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peleistä julkaistaan tulokset ja sarjataulukot. Ottelukohtaista tulosseurantaa ei julkaista</w:t>
      </w:r>
      <w:r w:rsidRPr="00EE0B99">
        <w:rPr>
          <w:rFonts w:ascii="Times New Roman" w:eastAsia="Times New Roman" w:hAnsi="Times New Roman" w:cs="Times New Roman"/>
          <w:sz w:val="24"/>
          <w:szCs w:val="24"/>
          <w:lang w:eastAsia="fi-FI"/>
        </w:rPr>
        <w:br/>
        <w:t>- pelaajakohtaista tilastointia ei julkaista</w:t>
      </w:r>
      <w:r w:rsidRPr="00EE0B99">
        <w:rPr>
          <w:rFonts w:ascii="Times New Roman" w:eastAsia="Times New Roman" w:hAnsi="Times New Roman" w:cs="Times New Roman"/>
          <w:sz w:val="24"/>
          <w:szCs w:val="24"/>
          <w:lang w:eastAsia="fi-FI"/>
        </w:rPr>
        <w:br/>
        <w:t>- seurojen tulee tehdä pelaajien kokoonpanot palvelusivuille ja jokaisessa pelistä tehdään reaaliaikainen tulospalvelu sarjaa järjestävän alueen ohjeiden mukaisesti</w:t>
      </w:r>
    </w:p>
    <w:p w:rsidR="00EE0B99" w:rsidRPr="00EE0B99" w:rsidRDefault="00EE0B99" w:rsidP="00EE0B99">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proofErr w:type="gramStart"/>
      <w:r w:rsidRPr="00EE0B99">
        <w:rPr>
          <w:rFonts w:ascii="Times New Roman" w:eastAsia="Times New Roman" w:hAnsi="Times New Roman" w:cs="Times New Roman"/>
          <w:b/>
          <w:bCs/>
          <w:sz w:val="24"/>
          <w:szCs w:val="24"/>
          <w:lang w:eastAsia="fi-FI"/>
        </w:rPr>
        <w:lastRenderedPageBreak/>
        <w:t>F (2007 ja 2008 syntyneet)</w:t>
      </w:r>
      <w:proofErr w:type="gramEnd"/>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Leijonaliiga, ei tasosarjoja</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LEIJONALIIGA</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Jääkiekkoliiton alueet eivät järjestä G-juniorisarjoja, mutta koordinoivat kunkin alueen päätöksen mukaisesti seurojen kesken järjestettäviä korttelikiekkotyyppisinä ja turnaustapahtumina toteutettavia pelitapahtumia.</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Jääkiekkoliiton alueet järjestävät Leijonaliigasarjat ikäluokkiin F2 ja F1. Sarjat järjestetään oman alueen seurojen kesken, ellei matkustuskustannusten takia jonkun joukkueen ole järkevää pelata toisen alueen joukkueita vastaan.</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Leijonaliigan sarjatoiminnan erityispiirteet:</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pelit pelataan mahdollisimman lähellä omaa hallia ja paikkakuntaa aluerajoista riippumatta</w:t>
      </w:r>
      <w:r w:rsidRPr="00EE0B99">
        <w:rPr>
          <w:rFonts w:ascii="Times New Roman" w:eastAsia="Times New Roman" w:hAnsi="Times New Roman" w:cs="Times New Roman"/>
          <w:sz w:val="24"/>
          <w:szCs w:val="24"/>
          <w:lang w:eastAsia="fi-FI"/>
        </w:rPr>
        <w:br/>
        <w:t>- tarjolla on vain yksi sarjataso</w:t>
      </w:r>
      <w:r w:rsidRPr="00EE0B99">
        <w:rPr>
          <w:rFonts w:ascii="Times New Roman" w:eastAsia="Times New Roman" w:hAnsi="Times New Roman" w:cs="Times New Roman"/>
          <w:sz w:val="24"/>
          <w:szCs w:val="24"/>
          <w:lang w:eastAsia="fi-FI"/>
        </w:rPr>
        <w:br/>
        <w:t>- pelit pelataan pienellä (puolikkaalla) kentällä 4 vastaan 4 juniorisääntöjen mukaisesti</w:t>
      </w:r>
      <w:r w:rsidRPr="00EE0B99">
        <w:rPr>
          <w:rFonts w:ascii="Times New Roman" w:eastAsia="Times New Roman" w:hAnsi="Times New Roman" w:cs="Times New Roman"/>
          <w:sz w:val="24"/>
          <w:szCs w:val="24"/>
          <w:lang w:eastAsia="fi-FI"/>
        </w:rPr>
        <w:br/>
        <w:t>- finaalipelejä ei järjestetä</w:t>
      </w:r>
      <w:r w:rsidRPr="00EE0B99">
        <w:rPr>
          <w:rFonts w:ascii="Times New Roman" w:eastAsia="Times New Roman" w:hAnsi="Times New Roman" w:cs="Times New Roman"/>
          <w:sz w:val="24"/>
          <w:szCs w:val="24"/>
          <w:lang w:eastAsia="fi-FI"/>
        </w:rPr>
        <w:br/>
        <w:t xml:space="preserve">- </w:t>
      </w:r>
      <w:hyperlink r:id="rId6" w:tgtFrame="_blank" w:tooltip="http://www.finhockey.fi/?x18668=18713451" w:history="1">
        <w:r w:rsidRPr="00EE0B99">
          <w:rPr>
            <w:rFonts w:ascii="Times New Roman" w:eastAsia="Times New Roman" w:hAnsi="Times New Roman" w:cs="Times New Roman"/>
            <w:color w:val="0000FF"/>
            <w:sz w:val="24"/>
            <w:szCs w:val="24"/>
            <w:u w:val="single"/>
            <w:lang w:eastAsia="fi-FI"/>
          </w:rPr>
          <w:t>Uutinen leijonaliigan edustusoikeuksista/ seurasiirroista</w:t>
        </w:r>
      </w:hyperlink>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t>Tulospalvelu ja tilastointi</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w:t>
      </w:r>
      <w:proofErr w:type="gramEnd"/>
      <w:r w:rsidRPr="00EE0B99">
        <w:rPr>
          <w:rFonts w:ascii="Times New Roman" w:eastAsia="Times New Roman" w:hAnsi="Times New Roman" w:cs="Times New Roman"/>
          <w:sz w:val="24"/>
          <w:szCs w:val="24"/>
          <w:lang w:eastAsia="fi-FI"/>
        </w:rPr>
        <w:t xml:space="preserve"> peleistä ei kerätä tuloksia sarjakauden aikana ja sarjataulukoita ei julkaista</w:t>
      </w:r>
      <w:r w:rsidRPr="00EE0B99">
        <w:rPr>
          <w:rFonts w:ascii="Times New Roman" w:eastAsia="Times New Roman" w:hAnsi="Times New Roman" w:cs="Times New Roman"/>
          <w:sz w:val="24"/>
          <w:szCs w:val="24"/>
          <w:lang w:eastAsia="fi-FI"/>
        </w:rPr>
        <w:br/>
        <w:t>- pelikohtaista tilastointia ei tehdä palvelusivuille</w:t>
      </w:r>
      <w:r w:rsidRPr="00EE0B99">
        <w:rPr>
          <w:rFonts w:ascii="Times New Roman" w:eastAsia="Times New Roman" w:hAnsi="Times New Roman" w:cs="Times New Roman"/>
          <w:sz w:val="24"/>
          <w:szCs w:val="24"/>
          <w:lang w:eastAsia="fi-FI"/>
        </w:rPr>
        <w:br/>
        <w:t>- F1- ja F2 -ikäluokissa ja jokaisesta pelistä tehdään Leijonaliigan pöytäkirja</w:t>
      </w:r>
    </w:p>
    <w:p w:rsidR="00EE0B99" w:rsidRPr="00EE0B99" w:rsidRDefault="00EE0B99" w:rsidP="00EE0B99">
      <w:pPr>
        <w:spacing w:before="100" w:beforeAutospacing="1" w:after="100" w:afterAutospacing="1" w:line="240" w:lineRule="auto"/>
        <w:outlineLvl w:val="3"/>
        <w:rPr>
          <w:rFonts w:ascii="Times New Roman" w:eastAsia="Times New Roman" w:hAnsi="Times New Roman" w:cs="Times New Roman"/>
          <w:b/>
          <w:bCs/>
          <w:sz w:val="24"/>
          <w:szCs w:val="24"/>
          <w:lang w:eastAsia="fi-FI"/>
        </w:rPr>
      </w:pPr>
      <w:r w:rsidRPr="00EE0B99">
        <w:rPr>
          <w:rFonts w:ascii="Times New Roman" w:eastAsia="Times New Roman" w:hAnsi="Times New Roman" w:cs="Times New Roman"/>
          <w:b/>
          <w:bCs/>
          <w:sz w:val="24"/>
          <w:szCs w:val="24"/>
          <w:lang w:eastAsia="fi-FI"/>
        </w:rPr>
        <w:t>G (2009 ja nuoremmat)</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proofErr w:type="gramStart"/>
      <w:r w:rsidRPr="00EE0B99">
        <w:rPr>
          <w:rFonts w:ascii="Times New Roman" w:eastAsia="Times New Roman" w:hAnsi="Times New Roman" w:cs="Times New Roman"/>
          <w:sz w:val="24"/>
          <w:szCs w:val="24"/>
          <w:lang w:eastAsia="fi-FI"/>
        </w:rPr>
        <w:t>Seurojen järjestämää tai seurojen ja alueen yhteistyössä Leijonaliigatyyppistä kiekkokoulu- ja korttelikiekkotoimintaa.</w:t>
      </w:r>
      <w:proofErr w:type="gramEnd"/>
      <w:r w:rsidRPr="00EE0B99">
        <w:rPr>
          <w:rFonts w:ascii="Times New Roman" w:eastAsia="Times New Roman" w:hAnsi="Times New Roman" w:cs="Times New Roman"/>
          <w:sz w:val="24"/>
          <w:szCs w:val="24"/>
          <w:lang w:eastAsia="fi-FI"/>
        </w:rPr>
        <w:t xml:space="preserve"> Ei tasosarjoja, ei tulospalvelua, ei pöytäkirjoja.</w:t>
      </w:r>
    </w:p>
    <w:p w:rsidR="00EE0B99" w:rsidRPr="00EE0B99" w:rsidRDefault="00EE0B99" w:rsidP="00EE0B99">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EE0B99">
        <w:rPr>
          <w:rFonts w:ascii="Times New Roman" w:eastAsia="Times New Roman" w:hAnsi="Times New Roman" w:cs="Times New Roman"/>
          <w:b/>
          <w:bCs/>
          <w:sz w:val="27"/>
          <w:szCs w:val="27"/>
          <w:lang w:eastAsia="fi-FI"/>
        </w:rPr>
        <w:t xml:space="preserve">Toiminnan organisoimiseen eri ikäluokissa otetaan kantaa seuraavilla sivustoilla: </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 xml:space="preserve">Suomi-kiekon pelaajanpolku, Leijonanpolku. Pääset sivustolle </w:t>
      </w:r>
      <w:hyperlink r:id="rId7" w:tooltip="http://www.leijonanpolku.fi" w:history="1">
        <w:r w:rsidRPr="00EE0B99">
          <w:rPr>
            <w:rFonts w:ascii="Times New Roman" w:eastAsia="Times New Roman" w:hAnsi="Times New Roman" w:cs="Times New Roman"/>
            <w:color w:val="0000FF"/>
            <w:sz w:val="24"/>
            <w:szCs w:val="24"/>
            <w:u w:val="single"/>
            <w:lang w:eastAsia="fi-FI"/>
          </w:rPr>
          <w:t>TÄSTÄ</w:t>
        </w:r>
      </w:hyperlink>
      <w:r w:rsidRPr="00EE0B99">
        <w:rPr>
          <w:rFonts w:ascii="Times New Roman" w:eastAsia="Times New Roman" w:hAnsi="Times New Roman" w:cs="Times New Roman"/>
          <w:sz w:val="24"/>
          <w:szCs w:val="24"/>
          <w:lang w:eastAsia="fi-FI"/>
        </w:rPr>
        <w:t>.</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 xml:space="preserve">Suositukset G-D </w:t>
      </w:r>
      <w:proofErr w:type="gramStart"/>
      <w:r w:rsidRPr="00EE0B99">
        <w:rPr>
          <w:rFonts w:ascii="Times New Roman" w:eastAsia="Times New Roman" w:hAnsi="Times New Roman" w:cs="Times New Roman"/>
          <w:sz w:val="24"/>
          <w:szCs w:val="24"/>
          <w:lang w:eastAsia="fi-FI"/>
        </w:rPr>
        <w:t>–junioreiden</w:t>
      </w:r>
      <w:proofErr w:type="gramEnd"/>
      <w:r w:rsidRPr="00EE0B99">
        <w:rPr>
          <w:rFonts w:ascii="Times New Roman" w:eastAsia="Times New Roman" w:hAnsi="Times New Roman" w:cs="Times New Roman"/>
          <w:sz w:val="24"/>
          <w:szCs w:val="24"/>
          <w:lang w:eastAsia="fi-FI"/>
        </w:rPr>
        <w:t xml:space="preserve"> toiminnan järjestelyille. Pääset sivustoon </w:t>
      </w:r>
      <w:hyperlink r:id="rId8" w:tooltip="/junnut/suositukset_ja_saannot/suositukset_g-d-junioreiden_urh/suositukset_toiminnan_jarjestely/" w:history="1">
        <w:r w:rsidRPr="00EE0B99">
          <w:rPr>
            <w:rFonts w:ascii="Times New Roman" w:eastAsia="Times New Roman" w:hAnsi="Times New Roman" w:cs="Times New Roman"/>
            <w:color w:val="0000FF"/>
            <w:sz w:val="24"/>
            <w:szCs w:val="24"/>
            <w:u w:val="single"/>
            <w:lang w:eastAsia="fi-FI"/>
          </w:rPr>
          <w:t>TÄSTÄ</w:t>
        </w:r>
      </w:hyperlink>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 xml:space="preserve">Suositukset G-D </w:t>
      </w:r>
      <w:proofErr w:type="gramStart"/>
      <w:r w:rsidRPr="00EE0B99">
        <w:rPr>
          <w:rFonts w:ascii="Times New Roman" w:eastAsia="Times New Roman" w:hAnsi="Times New Roman" w:cs="Times New Roman"/>
          <w:sz w:val="24"/>
          <w:szCs w:val="24"/>
          <w:lang w:eastAsia="fi-FI"/>
        </w:rPr>
        <w:t>–junioreiden</w:t>
      </w:r>
      <w:proofErr w:type="gramEnd"/>
      <w:r w:rsidRPr="00EE0B99">
        <w:rPr>
          <w:rFonts w:ascii="Times New Roman" w:eastAsia="Times New Roman" w:hAnsi="Times New Roman" w:cs="Times New Roman"/>
          <w:sz w:val="24"/>
          <w:szCs w:val="24"/>
          <w:lang w:eastAsia="fi-FI"/>
        </w:rPr>
        <w:t xml:space="preserve"> ajankäytöstä. Pääset sivustoon </w:t>
      </w:r>
      <w:hyperlink r:id="rId9" w:tooltip="/junnut/suositukset_ja_saannot/suositukset_g-d-junioreiden_urh/suositukset_ajankaytosta/" w:history="1">
        <w:r w:rsidRPr="00EE0B99">
          <w:rPr>
            <w:rFonts w:ascii="Times New Roman" w:eastAsia="Times New Roman" w:hAnsi="Times New Roman" w:cs="Times New Roman"/>
            <w:color w:val="0000FF"/>
            <w:sz w:val="24"/>
            <w:szCs w:val="24"/>
            <w:u w:val="single"/>
            <w:lang w:eastAsia="fi-FI"/>
          </w:rPr>
          <w:t>TÄSTÄ</w:t>
        </w:r>
      </w:hyperlink>
    </w:p>
    <w:p w:rsidR="00EE0B99" w:rsidRPr="00EE0B99" w:rsidRDefault="00EE0B99" w:rsidP="00EE0B99">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EE0B99">
        <w:rPr>
          <w:rFonts w:ascii="Times New Roman" w:eastAsia="Times New Roman" w:hAnsi="Times New Roman" w:cs="Times New Roman"/>
          <w:b/>
          <w:bCs/>
          <w:sz w:val="27"/>
          <w:szCs w:val="27"/>
          <w:lang w:eastAsia="fi-FI"/>
        </w:rPr>
        <w:t xml:space="preserve">KAUDEN </w:t>
      </w:r>
      <w:proofErr w:type="gramStart"/>
      <w:r w:rsidRPr="00EE0B99">
        <w:rPr>
          <w:rFonts w:ascii="Times New Roman" w:eastAsia="Times New Roman" w:hAnsi="Times New Roman" w:cs="Times New Roman"/>
          <w:b/>
          <w:bCs/>
          <w:sz w:val="27"/>
          <w:szCs w:val="27"/>
          <w:lang w:eastAsia="fi-FI"/>
        </w:rPr>
        <w:t>2016-2017</w:t>
      </w:r>
      <w:proofErr w:type="gramEnd"/>
      <w:r w:rsidRPr="00EE0B99">
        <w:rPr>
          <w:rFonts w:ascii="Times New Roman" w:eastAsia="Times New Roman" w:hAnsi="Times New Roman" w:cs="Times New Roman"/>
          <w:b/>
          <w:bCs/>
          <w:sz w:val="27"/>
          <w:szCs w:val="27"/>
          <w:lang w:eastAsia="fi-FI"/>
        </w:rPr>
        <w:t xml:space="preserve"> SARJOIHIN ILMOITTAUTUMINEN</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 xml:space="preserve">Jokainen seura ilmoittaa joukkueensa oman alueen kautta alueen ilmoittamalla tavalla ja aikataululla. Aikataulut julkaistaan kunkin alueen sivuilla viimeistään </w:t>
      </w:r>
      <w:proofErr w:type="spellStart"/>
      <w:r w:rsidRPr="00EE0B99">
        <w:rPr>
          <w:rFonts w:ascii="Times New Roman" w:eastAsia="Times New Roman" w:hAnsi="Times New Roman" w:cs="Times New Roman"/>
          <w:sz w:val="24"/>
          <w:szCs w:val="24"/>
          <w:lang w:eastAsia="fi-FI"/>
        </w:rPr>
        <w:t>huhti-toukokuun</w:t>
      </w:r>
      <w:proofErr w:type="spellEnd"/>
      <w:r w:rsidRPr="00EE0B99">
        <w:rPr>
          <w:rFonts w:ascii="Times New Roman" w:eastAsia="Times New Roman" w:hAnsi="Times New Roman" w:cs="Times New Roman"/>
          <w:sz w:val="24"/>
          <w:szCs w:val="24"/>
          <w:lang w:eastAsia="fi-FI"/>
        </w:rPr>
        <w:t xml:space="preserve"> taitteessa.</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b/>
          <w:bCs/>
          <w:sz w:val="24"/>
          <w:szCs w:val="24"/>
          <w:lang w:eastAsia="fi-FI"/>
        </w:rPr>
        <w:br/>
        <w:t>Lisätiedot ja kysymykset:</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t xml:space="preserve">Kunkin </w:t>
      </w:r>
      <w:hyperlink r:id="rId10" w:tooltip="/alueet/" w:history="1">
        <w:r w:rsidRPr="00EE0B99">
          <w:rPr>
            <w:rFonts w:ascii="Times New Roman" w:eastAsia="Times New Roman" w:hAnsi="Times New Roman" w:cs="Times New Roman"/>
            <w:color w:val="0000FF"/>
            <w:sz w:val="24"/>
            <w:szCs w:val="24"/>
            <w:u w:val="single"/>
            <w:lang w:eastAsia="fi-FI"/>
          </w:rPr>
          <w:t>alueen</w:t>
        </w:r>
      </w:hyperlink>
      <w:r w:rsidRPr="00EE0B99">
        <w:rPr>
          <w:rFonts w:ascii="Times New Roman" w:eastAsia="Times New Roman" w:hAnsi="Times New Roman" w:cs="Times New Roman"/>
          <w:sz w:val="24"/>
          <w:szCs w:val="24"/>
          <w:lang w:eastAsia="fi-FI"/>
        </w:rPr>
        <w:t xml:space="preserve"> aluepäällikkö</w:t>
      </w:r>
    </w:p>
    <w:p w:rsidR="00EE0B99" w:rsidRPr="00EE0B99" w:rsidRDefault="00EE0B99" w:rsidP="00EE0B99">
      <w:pPr>
        <w:spacing w:before="100" w:beforeAutospacing="1" w:after="100" w:afterAutospacing="1" w:line="240" w:lineRule="auto"/>
        <w:rPr>
          <w:rFonts w:ascii="Times New Roman" w:eastAsia="Times New Roman" w:hAnsi="Times New Roman" w:cs="Times New Roman"/>
          <w:sz w:val="24"/>
          <w:szCs w:val="24"/>
          <w:lang w:eastAsia="fi-FI"/>
        </w:rPr>
      </w:pPr>
      <w:r w:rsidRPr="00EE0B99">
        <w:rPr>
          <w:rFonts w:ascii="Times New Roman" w:eastAsia="Times New Roman" w:hAnsi="Times New Roman" w:cs="Times New Roman"/>
          <w:sz w:val="24"/>
          <w:szCs w:val="24"/>
          <w:lang w:eastAsia="fi-FI"/>
        </w:rPr>
        <w:lastRenderedPageBreak/>
        <w:t xml:space="preserve">Turkka Tervomaa, juniori- ja seuratoimintajohtaja, puhelin: 010 2270 227, </w:t>
      </w:r>
      <w:hyperlink r:id="rId11" w:tooltip="mailto:turkka.tervomaa@finhockey.fi" w:history="1">
        <w:r w:rsidRPr="00EE0B99">
          <w:rPr>
            <w:rFonts w:ascii="Times New Roman" w:eastAsia="Times New Roman" w:hAnsi="Times New Roman" w:cs="Times New Roman"/>
            <w:color w:val="0000FF"/>
            <w:sz w:val="24"/>
            <w:szCs w:val="24"/>
            <w:u w:val="single"/>
            <w:lang w:eastAsia="fi-FI"/>
          </w:rPr>
          <w:t>sähköposti</w:t>
        </w:r>
      </w:hyperlink>
    </w:p>
    <w:p w:rsidR="00F4141D" w:rsidRDefault="00F4141D">
      <w:bookmarkStart w:id="0" w:name="_GoBack"/>
      <w:bookmarkEnd w:id="0"/>
    </w:p>
    <w:sectPr w:rsidR="00F4141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99"/>
    <w:rsid w:val="00EE0B99"/>
    <w:rsid w:val="00F4141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link w:val="Otsikko3Char"/>
    <w:uiPriority w:val="9"/>
    <w:qFormat/>
    <w:rsid w:val="00EE0B99"/>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link w:val="Otsikko4Char"/>
    <w:uiPriority w:val="9"/>
    <w:qFormat/>
    <w:rsid w:val="00EE0B99"/>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EE0B99"/>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link w:val="Otsikko4"/>
    <w:uiPriority w:val="9"/>
    <w:rsid w:val="00EE0B99"/>
    <w:rPr>
      <w:rFonts w:ascii="Times New Roman" w:eastAsia="Times New Roman" w:hAnsi="Times New Roman" w:cs="Times New Roman"/>
      <w:b/>
      <w:bCs/>
      <w:sz w:val="24"/>
      <w:szCs w:val="24"/>
      <w:lang w:eastAsia="fi-FI"/>
    </w:rPr>
  </w:style>
  <w:style w:type="paragraph" w:customStyle="1" w:styleId="ingressi">
    <w:name w:val="ingressi"/>
    <w:basedOn w:val="Normaali"/>
    <w:rsid w:val="00EE0B9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EE0B9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EE0B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link w:val="Otsikko3Char"/>
    <w:uiPriority w:val="9"/>
    <w:qFormat/>
    <w:rsid w:val="00EE0B99"/>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paragraph" w:styleId="Otsikko4">
    <w:name w:val="heading 4"/>
    <w:basedOn w:val="Normaali"/>
    <w:link w:val="Otsikko4Char"/>
    <w:uiPriority w:val="9"/>
    <w:qFormat/>
    <w:rsid w:val="00EE0B99"/>
    <w:pPr>
      <w:spacing w:before="100" w:beforeAutospacing="1" w:after="100" w:afterAutospacing="1" w:line="240" w:lineRule="auto"/>
      <w:outlineLvl w:val="3"/>
    </w:pPr>
    <w:rPr>
      <w:rFonts w:ascii="Times New Roman" w:eastAsia="Times New Roman" w:hAnsi="Times New Roman" w:cs="Times New Roman"/>
      <w:b/>
      <w:bCs/>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EE0B99"/>
    <w:rPr>
      <w:rFonts w:ascii="Times New Roman" w:eastAsia="Times New Roman" w:hAnsi="Times New Roman" w:cs="Times New Roman"/>
      <w:b/>
      <w:bCs/>
      <w:sz w:val="27"/>
      <w:szCs w:val="27"/>
      <w:lang w:eastAsia="fi-FI"/>
    </w:rPr>
  </w:style>
  <w:style w:type="character" w:customStyle="1" w:styleId="Otsikko4Char">
    <w:name w:val="Otsikko 4 Char"/>
    <w:basedOn w:val="Kappaleenoletusfontti"/>
    <w:link w:val="Otsikko4"/>
    <w:uiPriority w:val="9"/>
    <w:rsid w:val="00EE0B99"/>
    <w:rPr>
      <w:rFonts w:ascii="Times New Roman" w:eastAsia="Times New Roman" w:hAnsi="Times New Roman" w:cs="Times New Roman"/>
      <w:b/>
      <w:bCs/>
      <w:sz w:val="24"/>
      <w:szCs w:val="24"/>
      <w:lang w:eastAsia="fi-FI"/>
    </w:rPr>
  </w:style>
  <w:style w:type="paragraph" w:customStyle="1" w:styleId="ingressi">
    <w:name w:val="ingressi"/>
    <w:basedOn w:val="Normaali"/>
    <w:rsid w:val="00EE0B9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iWWW">
    <w:name w:val="Normal (Web)"/>
    <w:basedOn w:val="Normaali"/>
    <w:uiPriority w:val="99"/>
    <w:semiHidden/>
    <w:unhideWhenUsed/>
    <w:rsid w:val="00EE0B99"/>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EE0B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6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hockey.fi/junnut/suositukset_ja_saannot/suositukset_g-d-junioreiden_urh/suositukset_toiminnan_jarjestel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ijonanpolku.f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nhockey.fi/?x18668=18713451" TargetMode="External"/><Relationship Id="rId11" Type="http://schemas.openxmlformats.org/officeDocument/2006/relationships/hyperlink" Target="mailto:turkka.tervomaa@finhockey.fi" TargetMode="External"/><Relationship Id="rId5" Type="http://schemas.openxmlformats.org/officeDocument/2006/relationships/hyperlink" Target="http://www.finhockey.fi/junnut/jkvk-kokous-12-1-15/" TargetMode="External"/><Relationship Id="rId10" Type="http://schemas.openxmlformats.org/officeDocument/2006/relationships/hyperlink" Target="http://www.finhockey.fi/alueet/" TargetMode="External"/><Relationship Id="rId4" Type="http://schemas.openxmlformats.org/officeDocument/2006/relationships/webSettings" Target="webSettings.xml"/><Relationship Id="rId9" Type="http://schemas.openxmlformats.org/officeDocument/2006/relationships/hyperlink" Target="http://www.finhockey.fi/junnut/suositukset_ja_saannot/suositukset_g-d-junioreiden_urh/suositukset_ajankaytosta/"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10420</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Käyttäjä</cp:lastModifiedBy>
  <cp:revision>1</cp:revision>
  <dcterms:created xsi:type="dcterms:W3CDTF">2016-04-29T08:52:00Z</dcterms:created>
  <dcterms:modified xsi:type="dcterms:W3CDTF">2016-04-29T08:52:00Z</dcterms:modified>
</cp:coreProperties>
</file>